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1134"/>
        <w:gridCol w:w="425"/>
        <w:gridCol w:w="17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学号/工号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姓名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所在学院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年级、专业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电子邮箱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sz w:val="24"/>
                <w:szCs w:val="32"/>
              </w:rPr>
              <w:t>目前的奖助基金项目中您最想获得的奖项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奖项名称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理由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奖项名称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3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理由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/>
                <w:sz w:val="24"/>
                <w:szCs w:val="32"/>
              </w:rPr>
              <w:t>如果新增奖助项目您希望增加什么奖项，您认为这个奖项的核心评审标准有哪些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奖项名称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3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评审标准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奖项名称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32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华文中宋" w:hAnsi="华文中宋" w:eastAsia="华文中宋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评审标准</w:t>
            </w:r>
          </w:p>
        </w:tc>
        <w:tc>
          <w:tcPr>
            <w:tcW w:w="4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6959"/>
    <w:rsid w:val="2E7D69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2016-09-27T09:10:00Z</dcterms:created>
  <dc:creator>panxc</dc:creator>
  <cp:lastModifiedBy>panxc</cp:lastModifiedBy>
  <dcterms:modified xsi:type="dcterms:W3CDTF">2016-09-27T09:10:19Z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